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22" w:rsidRDefault="00331722" w:rsidP="00331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………………………………………….</w:t>
      </w:r>
    </w:p>
    <w:p w:rsidR="00331722" w:rsidRDefault="00331722" w:rsidP="00331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………………………………………</w:t>
      </w:r>
    </w:p>
    <w:p w:rsidR="00331722" w:rsidRPr="00AB57D8" w:rsidRDefault="00331722" w:rsidP="00331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 </w:t>
      </w:r>
      <w:proofErr w:type="spellStart"/>
      <w:r>
        <w:rPr>
          <w:rFonts w:ascii="Times New Roman" w:hAnsi="Times New Roman" w:cs="Times New Roman"/>
          <w:sz w:val="28"/>
          <w:szCs w:val="28"/>
        </w:rPr>
        <w:t>kon</w:t>
      </w:r>
      <w:proofErr w:type="spellEnd"/>
      <w:r>
        <w:rPr>
          <w:rFonts w:ascii="Times New Roman" w:hAnsi="Times New Roman" w:cs="Times New Roman"/>
          <w:sz w:val="28"/>
          <w:szCs w:val="28"/>
        </w:rPr>
        <w:t>. ……………………………………………………</w:t>
      </w:r>
    </w:p>
    <w:p w:rsidR="00331722" w:rsidRPr="001E3C14" w:rsidRDefault="00331722" w:rsidP="003317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C14">
        <w:rPr>
          <w:rFonts w:ascii="Times New Roman" w:hAnsi="Times New Roman" w:cs="Times New Roman"/>
          <w:b/>
          <w:sz w:val="28"/>
          <w:szCs w:val="28"/>
        </w:rPr>
        <w:t>Wójt Gminy Grudziądz</w:t>
      </w:r>
      <w:r w:rsidRPr="001E3C14">
        <w:rPr>
          <w:rFonts w:ascii="Times New Roman" w:hAnsi="Times New Roman" w:cs="Times New Roman"/>
          <w:b/>
          <w:sz w:val="28"/>
          <w:szCs w:val="28"/>
        </w:rPr>
        <w:tab/>
      </w:r>
      <w:r w:rsidRPr="001E3C14">
        <w:rPr>
          <w:rFonts w:ascii="Times New Roman" w:hAnsi="Times New Roman" w:cs="Times New Roman"/>
          <w:b/>
          <w:sz w:val="28"/>
          <w:szCs w:val="28"/>
        </w:rPr>
        <w:tab/>
      </w:r>
      <w:r w:rsidRPr="001E3C14">
        <w:rPr>
          <w:rFonts w:ascii="Times New Roman" w:hAnsi="Times New Roman" w:cs="Times New Roman"/>
          <w:b/>
          <w:sz w:val="28"/>
          <w:szCs w:val="28"/>
        </w:rPr>
        <w:tab/>
      </w:r>
      <w:r w:rsidRPr="001E3C14">
        <w:rPr>
          <w:rFonts w:ascii="Times New Roman" w:hAnsi="Times New Roman" w:cs="Times New Roman"/>
          <w:b/>
          <w:sz w:val="28"/>
          <w:szCs w:val="28"/>
        </w:rPr>
        <w:tab/>
      </w:r>
      <w:r w:rsidRPr="001E3C14">
        <w:rPr>
          <w:rFonts w:ascii="Times New Roman" w:hAnsi="Times New Roman" w:cs="Times New Roman"/>
          <w:b/>
          <w:sz w:val="28"/>
          <w:szCs w:val="28"/>
        </w:rPr>
        <w:tab/>
      </w:r>
    </w:p>
    <w:p w:rsidR="00331722" w:rsidRPr="00AB57D8" w:rsidRDefault="001E3C14" w:rsidP="001E3C14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722" w:rsidRPr="00AB57D8">
        <w:rPr>
          <w:rFonts w:ascii="Times New Roman" w:hAnsi="Times New Roman" w:cs="Times New Roman"/>
          <w:sz w:val="28"/>
          <w:szCs w:val="28"/>
        </w:rPr>
        <w:t>W związku z dużą ilością opadów atmosferycznych w drugiej połowie 2017 r. powodujących nadmierne rozmięknięcia gleby i lokalne podtopienia, a tym samym niemożność zebrania niektórych plonów i wykonania zabiegów agrotechnicznych oraz zasiewów ozimin</w:t>
      </w:r>
      <w:r w:rsidR="00331722">
        <w:rPr>
          <w:rFonts w:ascii="Times New Roman" w:hAnsi="Times New Roman" w:cs="Times New Roman"/>
          <w:sz w:val="28"/>
          <w:szCs w:val="28"/>
        </w:rPr>
        <w:t xml:space="preserve"> w załączeniu przekazuje dane </w:t>
      </w:r>
      <w:r w:rsidR="001617F1">
        <w:rPr>
          <w:rFonts w:ascii="Times New Roman" w:hAnsi="Times New Roman" w:cs="Times New Roman"/>
          <w:sz w:val="28"/>
          <w:szCs w:val="28"/>
        </w:rPr>
        <w:t xml:space="preserve">w zakresie </w:t>
      </w:r>
      <w:r w:rsidR="001617F1">
        <w:rPr>
          <w:rFonts w:ascii="Times New Roman" w:hAnsi="Times New Roman" w:cs="Times New Roman"/>
          <w:sz w:val="28"/>
          <w:szCs w:val="28"/>
        </w:rPr>
        <w:t>poniesionych</w:t>
      </w:r>
      <w:r w:rsidR="001617F1">
        <w:rPr>
          <w:rFonts w:ascii="Times New Roman" w:hAnsi="Times New Roman" w:cs="Times New Roman"/>
          <w:sz w:val="28"/>
          <w:szCs w:val="28"/>
        </w:rPr>
        <w:t xml:space="preserve"> </w:t>
      </w:r>
      <w:r w:rsidR="00331722">
        <w:rPr>
          <w:rFonts w:ascii="Times New Roman" w:hAnsi="Times New Roman" w:cs="Times New Roman"/>
          <w:sz w:val="28"/>
          <w:szCs w:val="28"/>
        </w:rPr>
        <w:t>strat w moim gospodarstwie.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302"/>
        <w:tblW w:w="10680" w:type="dxa"/>
        <w:tblLook w:val="04A0" w:firstRow="1" w:lastRow="0" w:firstColumn="1" w:lastColumn="0" w:noHBand="0" w:noVBand="1"/>
      </w:tblPr>
      <w:tblGrid>
        <w:gridCol w:w="1928"/>
        <w:gridCol w:w="1928"/>
        <w:gridCol w:w="1399"/>
        <w:gridCol w:w="1710"/>
        <w:gridCol w:w="2316"/>
        <w:gridCol w:w="1399"/>
      </w:tblGrid>
      <w:tr w:rsidR="00331722" w:rsidRPr="00331722" w:rsidTr="00331722">
        <w:trPr>
          <w:trHeight w:val="1536"/>
        </w:trPr>
        <w:tc>
          <w:tcPr>
            <w:tcW w:w="1928" w:type="dxa"/>
            <w:vAlign w:val="center"/>
          </w:tcPr>
          <w:p w:rsidR="00331722" w:rsidRPr="00331722" w:rsidRDefault="00331722" w:rsidP="0033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1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Powierzchnia podtopionych gruntów w gospodarstwie</w:t>
            </w:r>
          </w:p>
        </w:tc>
        <w:tc>
          <w:tcPr>
            <w:tcW w:w="1928" w:type="dxa"/>
            <w:vAlign w:val="center"/>
          </w:tcPr>
          <w:p w:rsidR="00331722" w:rsidRPr="00331722" w:rsidRDefault="00331722" w:rsidP="0033172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1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Areał, z którego nie zebrano plonów w gospodarstwie</w:t>
            </w:r>
          </w:p>
        </w:tc>
        <w:tc>
          <w:tcPr>
            <w:tcW w:w="1399" w:type="dxa"/>
            <w:vAlign w:val="center"/>
          </w:tcPr>
          <w:p w:rsidR="00331722" w:rsidRPr="00331722" w:rsidRDefault="00331722" w:rsidP="0033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1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Główne uprawy, których zbioru nie dokonano</w:t>
            </w:r>
          </w:p>
        </w:tc>
        <w:tc>
          <w:tcPr>
            <w:tcW w:w="1710" w:type="dxa"/>
            <w:vAlign w:val="center"/>
          </w:tcPr>
          <w:p w:rsidR="00331722" w:rsidRPr="00331722" w:rsidRDefault="00331722" w:rsidP="0033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1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Szacunkowa wartość nie zebranych plonów</w:t>
            </w:r>
          </w:p>
        </w:tc>
        <w:tc>
          <w:tcPr>
            <w:tcW w:w="2316" w:type="dxa"/>
            <w:vAlign w:val="center"/>
          </w:tcPr>
          <w:p w:rsidR="00331722" w:rsidRPr="00331722" w:rsidRDefault="00331722" w:rsidP="0033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1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Areał, na którym nie wykonano jesiennych zabiegów agrotechnicznych</w:t>
            </w:r>
          </w:p>
        </w:tc>
        <w:tc>
          <w:tcPr>
            <w:tcW w:w="1399" w:type="dxa"/>
            <w:vAlign w:val="center"/>
          </w:tcPr>
          <w:p w:rsidR="00331722" w:rsidRPr="00331722" w:rsidRDefault="00331722" w:rsidP="0033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17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Areał, na którym nie dokonano zasiewu zbóż ozimych</w:t>
            </w:r>
          </w:p>
        </w:tc>
      </w:tr>
      <w:tr w:rsidR="00331722" w:rsidRPr="00AB57D8" w:rsidTr="00331722">
        <w:trPr>
          <w:trHeight w:val="1685"/>
        </w:trPr>
        <w:tc>
          <w:tcPr>
            <w:tcW w:w="1928" w:type="dxa"/>
          </w:tcPr>
          <w:p w:rsidR="00331722" w:rsidRPr="00AB57D8" w:rsidRDefault="00331722" w:rsidP="0033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331722" w:rsidRPr="00AB57D8" w:rsidRDefault="00331722" w:rsidP="0033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331722" w:rsidRPr="00AB57D8" w:rsidRDefault="00331722" w:rsidP="0033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331722" w:rsidRPr="00AB57D8" w:rsidRDefault="00331722" w:rsidP="0033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331722" w:rsidRPr="00AB57D8" w:rsidRDefault="00331722" w:rsidP="0033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331722" w:rsidRPr="00AB57D8" w:rsidRDefault="00331722" w:rsidP="00331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722" w:rsidRPr="00AB57D8" w:rsidRDefault="00331722" w:rsidP="00331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22" w:rsidRPr="00AB57D8" w:rsidRDefault="00331722" w:rsidP="00331722">
      <w:pPr>
        <w:rPr>
          <w:rFonts w:ascii="Times New Roman" w:hAnsi="Times New Roman" w:cs="Times New Roman"/>
          <w:sz w:val="28"/>
          <w:szCs w:val="28"/>
        </w:rPr>
      </w:pPr>
    </w:p>
    <w:p w:rsidR="00331722" w:rsidRPr="00AB57D8" w:rsidRDefault="00331722" w:rsidP="00331722">
      <w:pPr>
        <w:rPr>
          <w:rFonts w:ascii="Times New Roman" w:hAnsi="Times New Roman" w:cs="Times New Roman"/>
          <w:sz w:val="28"/>
          <w:szCs w:val="28"/>
        </w:rPr>
      </w:pPr>
    </w:p>
    <w:p w:rsidR="004F2520" w:rsidRPr="001E3C14" w:rsidRDefault="00331722" w:rsidP="001E3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E3C14">
        <w:rPr>
          <w:rFonts w:ascii="Times New Roman" w:hAnsi="Times New Roman" w:cs="Times New Roman"/>
          <w:sz w:val="28"/>
          <w:szCs w:val="28"/>
        </w:rPr>
        <w:tab/>
      </w:r>
      <w:r w:rsidR="001E3C1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E3C14">
        <w:rPr>
          <w:rFonts w:ascii="Times New Roman" w:hAnsi="Times New Roman" w:cs="Times New Roman"/>
          <w:sz w:val="24"/>
          <w:szCs w:val="24"/>
        </w:rPr>
        <w:t>podpis rolnika</w:t>
      </w:r>
    </w:p>
    <w:p w:rsidR="00331722" w:rsidRDefault="00331722" w:rsidP="001E3C1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C14">
        <w:tab/>
      </w:r>
      <w:r w:rsidR="001E3C14">
        <w:tab/>
      </w:r>
      <w:r>
        <w:t>……………………………………………………………..</w:t>
      </w:r>
    </w:p>
    <w:sectPr w:rsidR="00331722" w:rsidSect="001E3C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22"/>
    <w:rsid w:val="001617F1"/>
    <w:rsid w:val="001E3C14"/>
    <w:rsid w:val="00331722"/>
    <w:rsid w:val="004F2520"/>
    <w:rsid w:val="00621106"/>
    <w:rsid w:val="008C7467"/>
    <w:rsid w:val="009A5642"/>
    <w:rsid w:val="00D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7FFB"/>
  <w15:chartTrackingRefBased/>
  <w15:docId w15:val="{AB9714B8-2C25-48BD-9786-B3078044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7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EmiliaHP</dc:creator>
  <cp:keywords/>
  <dc:description/>
  <cp:lastModifiedBy>EmiliaHP</cp:lastModifiedBy>
  <cp:revision>5</cp:revision>
  <dcterms:created xsi:type="dcterms:W3CDTF">2018-01-23T09:13:00Z</dcterms:created>
  <dcterms:modified xsi:type="dcterms:W3CDTF">2018-01-23T09:43:00Z</dcterms:modified>
</cp:coreProperties>
</file>